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4E3D" w:rsidRPr="00184E3D" w:rsidRDefault="00184E3D" w:rsidP="00184E3D">
      <w:pPr>
        <w:spacing w:before="100" w:beforeAutospacing="1" w:after="100" w:afterAutospacing="1" w:line="240" w:lineRule="auto"/>
        <w:jc w:val="both"/>
        <w:rPr>
          <w:rFonts w:ascii="Arial" w:eastAsia="Times New Roman" w:hAnsi="Arial" w:cs="Arial"/>
          <w:color w:val="222222"/>
          <w:kern w:val="0"/>
          <w:sz w:val="44"/>
          <w:szCs w:val="44"/>
          <w:lang w:eastAsia="en-GB"/>
          <w14:ligatures w14:val="none"/>
        </w:rPr>
      </w:pPr>
      <w:r w:rsidRPr="00184E3D">
        <w:rPr>
          <w:rFonts w:ascii="Arial" w:eastAsia="Times New Roman" w:hAnsi="Arial" w:cs="Arial"/>
          <w:color w:val="222222"/>
          <w:kern w:val="0"/>
          <w:sz w:val="44"/>
          <w:szCs w:val="44"/>
          <w:lang w:eastAsia="en-GB"/>
          <w14:ligatures w14:val="none"/>
        </w:rPr>
        <w:t xml:space="preserve">:-Kumari </w:t>
      </w:r>
      <w:proofErr w:type="spellStart"/>
      <w:r w:rsidRPr="00184E3D">
        <w:rPr>
          <w:rFonts w:ascii="Arial" w:eastAsia="Times New Roman" w:hAnsi="Arial" w:cs="Arial"/>
          <w:color w:val="222222"/>
          <w:kern w:val="0"/>
          <w:sz w:val="44"/>
          <w:szCs w:val="44"/>
          <w:lang w:eastAsia="en-GB"/>
          <w14:ligatures w14:val="none"/>
        </w:rPr>
        <w:t>Selja</w:t>
      </w:r>
      <w:proofErr w:type="spellEnd"/>
      <w:r w:rsidRPr="00184E3D">
        <w:rPr>
          <w:rFonts w:ascii="Arial" w:eastAsia="Times New Roman" w:hAnsi="Arial" w:cs="Arial"/>
          <w:color w:val="222222"/>
          <w:kern w:val="0"/>
          <w:sz w:val="44"/>
          <w:szCs w:val="44"/>
          <w:lang w:eastAsia="en-GB"/>
          <w14:ligatures w14:val="none"/>
        </w:rPr>
        <w:t xml:space="preserve"> Alleges ‘Double Politics’ by BJP on Women’s Reservation.</w:t>
      </w:r>
    </w:p>
    <w:p w:rsidR="00184E3D" w:rsidRPr="00184E3D" w:rsidRDefault="00184E3D" w:rsidP="00184E3D">
      <w:pPr>
        <w:spacing w:before="100" w:beforeAutospacing="1" w:after="100" w:afterAutospacing="1" w:line="240" w:lineRule="auto"/>
        <w:jc w:val="both"/>
        <w:rPr>
          <w:rFonts w:ascii="Arial" w:eastAsia="Times New Roman" w:hAnsi="Arial" w:cs="Arial"/>
          <w:color w:val="222222"/>
          <w:kern w:val="0"/>
          <w:sz w:val="44"/>
          <w:szCs w:val="44"/>
          <w:lang w:eastAsia="en-GB"/>
          <w14:ligatures w14:val="none"/>
        </w:rPr>
      </w:pPr>
      <w:r w:rsidRPr="00184E3D">
        <w:rPr>
          <w:rFonts w:ascii="Arial" w:eastAsia="Times New Roman" w:hAnsi="Arial" w:cs="Arial"/>
          <w:color w:val="222222"/>
          <w:kern w:val="0"/>
          <w:sz w:val="44"/>
          <w:szCs w:val="44"/>
          <w:lang w:eastAsia="en-GB"/>
          <w14:ligatures w14:val="none"/>
        </w:rPr>
        <w:t>:-The Delay Tactics Exposed:</w:t>
      </w:r>
      <w:r>
        <w:rPr>
          <w:rFonts w:ascii="Arial" w:eastAsia="Times New Roman" w:hAnsi="Arial" w:cs="Arial"/>
          <w:color w:val="222222"/>
          <w:kern w:val="0"/>
          <w:sz w:val="44"/>
          <w:szCs w:val="44"/>
          <w:lang w:eastAsia="en-GB"/>
          <w14:ligatures w14:val="none"/>
        </w:rPr>
        <w:t xml:space="preserve"> </w:t>
      </w:r>
      <w:proofErr w:type="spellStart"/>
      <w:r w:rsidRPr="00184E3D">
        <w:rPr>
          <w:rFonts w:ascii="Arial" w:eastAsia="Times New Roman" w:hAnsi="Arial" w:cs="Arial"/>
          <w:color w:val="222222"/>
          <w:kern w:val="0"/>
          <w:sz w:val="44"/>
          <w:szCs w:val="44"/>
          <w:lang w:eastAsia="en-GB"/>
          <w14:ligatures w14:val="none"/>
        </w:rPr>
        <w:t>Selja</w:t>
      </w:r>
      <w:proofErr w:type="spellEnd"/>
      <w:r w:rsidRPr="00184E3D">
        <w:rPr>
          <w:rFonts w:ascii="Arial" w:eastAsia="Times New Roman" w:hAnsi="Arial" w:cs="Arial"/>
          <w:color w:val="222222"/>
          <w:kern w:val="0"/>
          <w:sz w:val="44"/>
          <w:szCs w:val="44"/>
          <w:lang w:eastAsia="en-GB"/>
          <w14:ligatures w14:val="none"/>
        </w:rPr>
        <w:t xml:space="preserve"> Targets Centre Over Women’s Quota.</w:t>
      </w:r>
    </w:p>
    <w:p w:rsidR="00184E3D" w:rsidRPr="00184E3D" w:rsidRDefault="00184E3D" w:rsidP="00184E3D">
      <w:pPr>
        <w:spacing w:before="100" w:beforeAutospacing="1" w:after="100" w:afterAutospacing="1" w:line="240" w:lineRule="auto"/>
        <w:jc w:val="both"/>
        <w:rPr>
          <w:rFonts w:ascii="Arial" w:eastAsia="Times New Roman" w:hAnsi="Arial" w:cs="Arial"/>
          <w:color w:val="222222"/>
          <w:kern w:val="0"/>
          <w:sz w:val="44"/>
          <w:szCs w:val="44"/>
          <w:lang w:eastAsia="en-GB"/>
          <w14:ligatures w14:val="none"/>
        </w:rPr>
      </w:pPr>
      <w:r w:rsidRPr="00184E3D">
        <w:rPr>
          <w:rFonts w:ascii="Arial" w:eastAsia="Times New Roman" w:hAnsi="Arial" w:cs="Arial"/>
          <w:color w:val="222222"/>
          <w:kern w:val="0"/>
          <w:sz w:val="44"/>
          <w:szCs w:val="44"/>
          <w:lang w:eastAsia="en-GB"/>
          <w14:ligatures w14:val="none"/>
        </w:rPr>
        <w:t xml:space="preserve">:-Kumari </w:t>
      </w:r>
      <w:proofErr w:type="spellStart"/>
      <w:r w:rsidRPr="00184E3D">
        <w:rPr>
          <w:rFonts w:ascii="Arial" w:eastAsia="Times New Roman" w:hAnsi="Arial" w:cs="Arial"/>
          <w:color w:val="222222"/>
          <w:kern w:val="0"/>
          <w:sz w:val="44"/>
          <w:szCs w:val="44"/>
          <w:lang w:eastAsia="en-GB"/>
          <w14:ligatures w14:val="none"/>
        </w:rPr>
        <w:t>Selja</w:t>
      </w:r>
      <w:proofErr w:type="spellEnd"/>
      <w:r w:rsidRPr="00184E3D">
        <w:rPr>
          <w:rFonts w:ascii="Arial" w:eastAsia="Times New Roman" w:hAnsi="Arial" w:cs="Arial"/>
          <w:color w:val="222222"/>
          <w:kern w:val="0"/>
          <w:sz w:val="44"/>
          <w:szCs w:val="44"/>
          <w:lang w:eastAsia="en-GB"/>
          <w14:ligatures w14:val="none"/>
        </w:rPr>
        <w:t xml:space="preserve"> Demands Immediate Implementation of Women’s Reservation Law.</w:t>
      </w:r>
    </w:p>
    <w:p w:rsidR="00184E3D" w:rsidRPr="00184E3D" w:rsidRDefault="00184E3D" w:rsidP="00184E3D">
      <w:pPr>
        <w:spacing w:before="100" w:beforeAutospacing="1" w:after="100" w:afterAutospacing="1" w:line="240" w:lineRule="auto"/>
        <w:jc w:val="both"/>
        <w:rPr>
          <w:rFonts w:ascii="Arial" w:eastAsia="Times New Roman" w:hAnsi="Arial" w:cs="Arial"/>
          <w:color w:val="222222"/>
          <w:kern w:val="0"/>
          <w:sz w:val="44"/>
          <w:szCs w:val="44"/>
          <w:lang w:eastAsia="en-GB"/>
          <w14:ligatures w14:val="none"/>
        </w:rPr>
      </w:pPr>
      <w:r w:rsidRPr="00184E3D">
        <w:rPr>
          <w:rFonts w:ascii="Arial" w:eastAsia="Times New Roman" w:hAnsi="Arial" w:cs="Arial"/>
          <w:color w:val="222222"/>
          <w:kern w:val="0"/>
          <w:sz w:val="44"/>
          <w:szCs w:val="44"/>
          <w:lang w:eastAsia="en-GB"/>
          <w14:ligatures w14:val="none"/>
        </w:rPr>
        <w:t xml:space="preserve">:-The BJP Spreading Confusion on Women’s Quota:-Kumari </w:t>
      </w:r>
      <w:proofErr w:type="spellStart"/>
      <w:r w:rsidRPr="00184E3D">
        <w:rPr>
          <w:rFonts w:ascii="Arial" w:eastAsia="Times New Roman" w:hAnsi="Arial" w:cs="Arial"/>
          <w:color w:val="222222"/>
          <w:kern w:val="0"/>
          <w:sz w:val="44"/>
          <w:szCs w:val="44"/>
          <w:lang w:eastAsia="en-GB"/>
          <w14:ligatures w14:val="none"/>
        </w:rPr>
        <w:t>Selja</w:t>
      </w:r>
      <w:proofErr w:type="spellEnd"/>
    </w:p>
    <w:p w:rsidR="00184E3D" w:rsidRPr="00184E3D" w:rsidRDefault="00184E3D" w:rsidP="00184E3D">
      <w:pPr>
        <w:spacing w:before="100" w:beforeAutospacing="1" w:after="100" w:afterAutospacing="1" w:line="240" w:lineRule="auto"/>
        <w:jc w:val="both"/>
        <w:rPr>
          <w:rFonts w:ascii="Arial" w:eastAsia="Times New Roman" w:hAnsi="Arial" w:cs="Arial"/>
          <w:color w:val="222222"/>
          <w:kern w:val="0"/>
          <w:sz w:val="44"/>
          <w:szCs w:val="44"/>
          <w:lang w:eastAsia="en-GB"/>
          <w14:ligatures w14:val="none"/>
        </w:rPr>
      </w:pPr>
      <w:r w:rsidRPr="00184E3D">
        <w:rPr>
          <w:rFonts w:ascii="Arial" w:eastAsia="Times New Roman" w:hAnsi="Arial" w:cs="Arial"/>
          <w:color w:val="222222"/>
          <w:kern w:val="0"/>
          <w:sz w:val="44"/>
          <w:szCs w:val="44"/>
          <w:lang w:eastAsia="en-GB"/>
          <w14:ligatures w14:val="none"/>
        </w:rPr>
        <w:t>Chandigarh / 22nd, April.</w:t>
      </w:r>
    </w:p>
    <w:p w:rsidR="00184E3D" w:rsidRPr="00184E3D" w:rsidRDefault="00184E3D" w:rsidP="00184E3D">
      <w:pPr>
        <w:spacing w:before="100" w:beforeAutospacing="1" w:after="100" w:afterAutospacing="1" w:line="240" w:lineRule="auto"/>
        <w:jc w:val="both"/>
        <w:rPr>
          <w:rFonts w:ascii="Arial" w:eastAsia="Times New Roman" w:hAnsi="Arial" w:cs="Arial"/>
          <w:color w:val="222222"/>
          <w:kern w:val="0"/>
          <w:sz w:val="44"/>
          <w:szCs w:val="44"/>
          <w:lang w:eastAsia="en-GB"/>
          <w14:ligatures w14:val="none"/>
        </w:rPr>
      </w:pPr>
      <w:r w:rsidRPr="00184E3D">
        <w:rPr>
          <w:rFonts w:ascii="Arial" w:eastAsia="Times New Roman" w:hAnsi="Arial" w:cs="Arial"/>
          <w:color w:val="222222"/>
          <w:kern w:val="0"/>
          <w:sz w:val="44"/>
          <w:szCs w:val="44"/>
          <w:lang w:eastAsia="en-GB"/>
          <w14:ligatures w14:val="none"/>
        </w:rPr>
        <w:t xml:space="preserve">The Sirsa MP, General Secretary of All India Congress Committee and Former Union Minister Kumari </w:t>
      </w:r>
      <w:proofErr w:type="spellStart"/>
      <w:r w:rsidRPr="00184E3D">
        <w:rPr>
          <w:rFonts w:ascii="Arial" w:eastAsia="Times New Roman" w:hAnsi="Arial" w:cs="Arial"/>
          <w:color w:val="222222"/>
          <w:kern w:val="0"/>
          <w:sz w:val="44"/>
          <w:szCs w:val="44"/>
          <w:lang w:eastAsia="en-GB"/>
          <w14:ligatures w14:val="none"/>
        </w:rPr>
        <w:t>Selja</w:t>
      </w:r>
      <w:proofErr w:type="spellEnd"/>
      <w:r w:rsidRPr="00184E3D">
        <w:rPr>
          <w:rFonts w:ascii="Arial" w:eastAsia="Times New Roman" w:hAnsi="Arial" w:cs="Arial"/>
          <w:color w:val="222222"/>
          <w:kern w:val="0"/>
          <w:sz w:val="44"/>
          <w:szCs w:val="44"/>
          <w:lang w:eastAsia="en-GB"/>
          <w14:ligatures w14:val="none"/>
        </w:rPr>
        <w:t xml:space="preserve"> alleged double standards by the BJP on the issue of women’s reservation, accusing the Centre of creating confusion and delaying implementation. </w:t>
      </w:r>
    </w:p>
    <w:p w:rsidR="00184E3D" w:rsidRPr="00184E3D" w:rsidRDefault="00184E3D" w:rsidP="00184E3D">
      <w:pPr>
        <w:spacing w:before="100" w:beforeAutospacing="1" w:after="100" w:afterAutospacing="1" w:line="240" w:lineRule="auto"/>
        <w:jc w:val="both"/>
        <w:rPr>
          <w:rFonts w:ascii="Arial" w:eastAsia="Times New Roman" w:hAnsi="Arial" w:cs="Arial"/>
          <w:color w:val="222222"/>
          <w:kern w:val="0"/>
          <w:sz w:val="44"/>
          <w:szCs w:val="44"/>
          <w:lang w:eastAsia="en-GB"/>
          <w14:ligatures w14:val="none"/>
        </w:rPr>
      </w:pPr>
      <w:r w:rsidRPr="00184E3D">
        <w:rPr>
          <w:rFonts w:ascii="Arial" w:eastAsia="Times New Roman" w:hAnsi="Arial" w:cs="Arial"/>
          <w:color w:val="222222"/>
          <w:kern w:val="0"/>
          <w:sz w:val="44"/>
          <w:szCs w:val="44"/>
          <w:lang w:eastAsia="en-GB"/>
          <w14:ligatures w14:val="none"/>
        </w:rPr>
        <w:t xml:space="preserve">Addressing a press conference at the Pradesh Congress Committee office in Chandigarh, Kumari </w:t>
      </w:r>
      <w:proofErr w:type="spellStart"/>
      <w:r w:rsidRPr="00184E3D">
        <w:rPr>
          <w:rFonts w:ascii="Arial" w:eastAsia="Times New Roman" w:hAnsi="Arial" w:cs="Arial"/>
          <w:color w:val="222222"/>
          <w:kern w:val="0"/>
          <w:sz w:val="44"/>
          <w:szCs w:val="44"/>
          <w:lang w:eastAsia="en-GB"/>
          <w14:ligatures w14:val="none"/>
        </w:rPr>
        <w:t>Selja</w:t>
      </w:r>
      <w:proofErr w:type="spellEnd"/>
      <w:r w:rsidRPr="00184E3D">
        <w:rPr>
          <w:rFonts w:ascii="Arial" w:eastAsia="Times New Roman" w:hAnsi="Arial" w:cs="Arial"/>
          <w:color w:val="222222"/>
          <w:kern w:val="0"/>
          <w:sz w:val="44"/>
          <w:szCs w:val="44"/>
          <w:lang w:eastAsia="en-GB"/>
          <w14:ligatures w14:val="none"/>
        </w:rPr>
        <w:t xml:space="preserve"> said the 2023 women’s reservation law had received unconditional support from the Congress and the Opposition, calling it a significant step towards women’s empowerment. She, however, alleged that attempts were made to introduce changes </w:t>
      </w:r>
      <w:r w:rsidRPr="00184E3D">
        <w:rPr>
          <w:rFonts w:ascii="Arial" w:eastAsia="Times New Roman" w:hAnsi="Arial" w:cs="Arial"/>
          <w:color w:val="222222"/>
          <w:kern w:val="0"/>
          <w:sz w:val="44"/>
          <w:szCs w:val="44"/>
          <w:lang w:eastAsia="en-GB"/>
          <w14:ligatures w14:val="none"/>
        </w:rPr>
        <w:lastRenderedPageBreak/>
        <w:t xml:space="preserve">through the backdoor for political gains, without wider consultation. Kumari </w:t>
      </w:r>
      <w:proofErr w:type="spellStart"/>
      <w:r w:rsidRPr="00184E3D">
        <w:rPr>
          <w:rFonts w:ascii="Arial" w:eastAsia="Times New Roman" w:hAnsi="Arial" w:cs="Arial"/>
          <w:color w:val="222222"/>
          <w:kern w:val="0"/>
          <w:sz w:val="44"/>
          <w:szCs w:val="44"/>
          <w:lang w:eastAsia="en-GB"/>
          <w14:ligatures w14:val="none"/>
        </w:rPr>
        <w:t>Selja</w:t>
      </w:r>
      <w:proofErr w:type="spellEnd"/>
      <w:r w:rsidRPr="00184E3D">
        <w:rPr>
          <w:rFonts w:ascii="Arial" w:eastAsia="Times New Roman" w:hAnsi="Arial" w:cs="Arial"/>
          <w:color w:val="222222"/>
          <w:kern w:val="0"/>
          <w:sz w:val="44"/>
          <w:szCs w:val="44"/>
          <w:lang w:eastAsia="en-GB"/>
          <w14:ligatures w14:val="none"/>
        </w:rPr>
        <w:t xml:space="preserve"> said that such steps raise questions over intent and weaken democratic traditions. </w:t>
      </w:r>
    </w:p>
    <w:p w:rsidR="00184E3D" w:rsidRPr="00184E3D" w:rsidRDefault="00184E3D" w:rsidP="00184E3D">
      <w:pPr>
        <w:spacing w:before="100" w:beforeAutospacing="1" w:after="100" w:afterAutospacing="1" w:line="240" w:lineRule="auto"/>
        <w:jc w:val="both"/>
        <w:rPr>
          <w:rFonts w:ascii="Arial" w:eastAsia="Times New Roman" w:hAnsi="Arial" w:cs="Arial"/>
          <w:color w:val="222222"/>
          <w:kern w:val="0"/>
          <w:sz w:val="44"/>
          <w:szCs w:val="44"/>
          <w:lang w:eastAsia="en-GB"/>
          <w14:ligatures w14:val="none"/>
        </w:rPr>
      </w:pPr>
      <w:r w:rsidRPr="00184E3D">
        <w:rPr>
          <w:rFonts w:ascii="Arial" w:eastAsia="Times New Roman" w:hAnsi="Arial" w:cs="Arial"/>
          <w:color w:val="222222"/>
          <w:kern w:val="0"/>
          <w:sz w:val="44"/>
          <w:szCs w:val="44"/>
          <w:lang w:eastAsia="en-GB"/>
          <w14:ligatures w14:val="none"/>
        </w:rPr>
        <w:t xml:space="preserve">Kumari </w:t>
      </w:r>
      <w:proofErr w:type="spellStart"/>
      <w:r w:rsidRPr="00184E3D">
        <w:rPr>
          <w:rFonts w:ascii="Arial" w:eastAsia="Times New Roman" w:hAnsi="Arial" w:cs="Arial"/>
          <w:color w:val="222222"/>
          <w:kern w:val="0"/>
          <w:sz w:val="44"/>
          <w:szCs w:val="44"/>
          <w:lang w:eastAsia="en-GB"/>
          <w14:ligatures w14:val="none"/>
        </w:rPr>
        <w:t>Selja</w:t>
      </w:r>
      <w:proofErr w:type="spellEnd"/>
      <w:r w:rsidRPr="00184E3D">
        <w:rPr>
          <w:rFonts w:ascii="Arial" w:eastAsia="Times New Roman" w:hAnsi="Arial" w:cs="Arial"/>
          <w:color w:val="222222"/>
          <w:kern w:val="0"/>
          <w:sz w:val="44"/>
          <w:szCs w:val="44"/>
          <w:lang w:eastAsia="en-GB"/>
          <w14:ligatures w14:val="none"/>
        </w:rPr>
        <w:t xml:space="preserve"> questioned why the reservation could not be implemented immediately within the existing Lok Sabha and Assembly seats if the government was genuinely committed. She alleged that linking it with delimitation and census processes was a deliberate attempt to delay its rollout. The Congress leader said the timing of the law’s notification and subsequent moves reflect opportunistic politics. </w:t>
      </w:r>
    </w:p>
    <w:p w:rsidR="00184E3D" w:rsidRPr="00184E3D" w:rsidRDefault="00184E3D" w:rsidP="00184E3D">
      <w:pPr>
        <w:spacing w:before="100" w:beforeAutospacing="1" w:after="100" w:afterAutospacing="1" w:line="240" w:lineRule="auto"/>
        <w:jc w:val="both"/>
        <w:rPr>
          <w:rFonts w:ascii="Arial" w:eastAsia="Times New Roman" w:hAnsi="Arial" w:cs="Arial"/>
          <w:color w:val="222222"/>
          <w:kern w:val="0"/>
          <w:sz w:val="44"/>
          <w:szCs w:val="44"/>
          <w:lang w:eastAsia="en-GB"/>
          <w14:ligatures w14:val="none"/>
        </w:rPr>
      </w:pPr>
      <w:r w:rsidRPr="00184E3D">
        <w:rPr>
          <w:rFonts w:ascii="Arial" w:eastAsia="Times New Roman" w:hAnsi="Arial" w:cs="Arial"/>
          <w:color w:val="222222"/>
          <w:kern w:val="0"/>
          <w:sz w:val="44"/>
          <w:szCs w:val="44"/>
          <w:lang w:eastAsia="en-GB"/>
          <w14:ligatures w14:val="none"/>
        </w:rPr>
        <w:t xml:space="preserve">She demanded that the reservation be enforced without conditions to ensure women receive their constitutional rights and adequate representation. Kumari </w:t>
      </w:r>
      <w:proofErr w:type="spellStart"/>
      <w:r w:rsidRPr="00184E3D">
        <w:rPr>
          <w:rFonts w:ascii="Arial" w:eastAsia="Times New Roman" w:hAnsi="Arial" w:cs="Arial"/>
          <w:color w:val="222222"/>
          <w:kern w:val="0"/>
          <w:sz w:val="44"/>
          <w:szCs w:val="44"/>
          <w:lang w:eastAsia="en-GB"/>
          <w14:ligatures w14:val="none"/>
        </w:rPr>
        <w:t>Selja</w:t>
      </w:r>
      <w:proofErr w:type="spellEnd"/>
      <w:r w:rsidRPr="00184E3D">
        <w:rPr>
          <w:rFonts w:ascii="Arial" w:eastAsia="Times New Roman" w:hAnsi="Arial" w:cs="Arial"/>
          <w:color w:val="222222"/>
          <w:kern w:val="0"/>
          <w:sz w:val="44"/>
          <w:szCs w:val="44"/>
          <w:lang w:eastAsia="en-GB"/>
          <w14:ligatures w14:val="none"/>
        </w:rPr>
        <w:t xml:space="preserve"> added that she has been actively engaging with the public and media on key issues, including women’s reservation, and would continue outreach efforts to highlight concerns and strengthen public discourse.</w:t>
      </w:r>
    </w:p>
    <w:p w:rsidR="00184E3D" w:rsidRPr="00184E3D" w:rsidRDefault="00184E3D" w:rsidP="00184E3D">
      <w:pPr>
        <w:spacing w:before="100" w:beforeAutospacing="1" w:after="100" w:afterAutospacing="1" w:line="240" w:lineRule="auto"/>
        <w:jc w:val="both"/>
        <w:rPr>
          <w:rFonts w:ascii="Arial" w:eastAsia="Times New Roman" w:hAnsi="Arial" w:cs="Arial"/>
          <w:color w:val="222222"/>
          <w:kern w:val="0"/>
          <w:sz w:val="44"/>
          <w:szCs w:val="44"/>
          <w:lang w:eastAsia="en-GB"/>
          <w14:ligatures w14:val="none"/>
        </w:rPr>
      </w:pPr>
      <w:r w:rsidRPr="00184E3D">
        <w:rPr>
          <w:rFonts w:ascii="Arial" w:eastAsia="Times New Roman" w:hAnsi="Arial" w:cs="Arial"/>
          <w:color w:val="222222"/>
          <w:kern w:val="0"/>
          <w:sz w:val="44"/>
          <w:szCs w:val="44"/>
          <w:lang w:eastAsia="en-GB"/>
          <w14:ligatures w14:val="none"/>
        </w:rPr>
        <w:t xml:space="preserve">Photo:-Kumari </w:t>
      </w:r>
      <w:proofErr w:type="spellStart"/>
      <w:r w:rsidRPr="00184E3D">
        <w:rPr>
          <w:rFonts w:ascii="Arial" w:eastAsia="Times New Roman" w:hAnsi="Arial" w:cs="Arial"/>
          <w:color w:val="222222"/>
          <w:kern w:val="0"/>
          <w:sz w:val="44"/>
          <w:szCs w:val="44"/>
          <w:lang w:eastAsia="en-GB"/>
          <w14:ligatures w14:val="none"/>
        </w:rPr>
        <w:t>Selja</w:t>
      </w:r>
      <w:proofErr w:type="spellEnd"/>
      <w:r w:rsidRPr="00184E3D">
        <w:rPr>
          <w:rFonts w:ascii="Arial" w:eastAsia="Times New Roman" w:hAnsi="Arial" w:cs="Arial"/>
          <w:color w:val="222222"/>
          <w:kern w:val="0"/>
          <w:sz w:val="44"/>
          <w:szCs w:val="44"/>
          <w:lang w:eastAsia="en-GB"/>
          <w14:ligatures w14:val="none"/>
        </w:rPr>
        <w:t xml:space="preserve"> addressing a press conference.</w:t>
      </w:r>
    </w:p>
    <w:p w:rsidR="00184E3D" w:rsidRPr="00184E3D" w:rsidRDefault="00184E3D" w:rsidP="00184E3D">
      <w:pPr>
        <w:spacing w:before="100" w:beforeAutospacing="1" w:after="100" w:afterAutospacing="1" w:line="240" w:lineRule="auto"/>
        <w:jc w:val="both"/>
        <w:rPr>
          <w:rFonts w:ascii="Arial" w:eastAsia="Times New Roman" w:hAnsi="Arial" w:cs="Arial"/>
          <w:color w:val="222222"/>
          <w:kern w:val="0"/>
          <w:sz w:val="44"/>
          <w:szCs w:val="44"/>
          <w:lang w:eastAsia="en-GB"/>
          <w14:ligatures w14:val="none"/>
        </w:rPr>
      </w:pPr>
    </w:p>
    <w:p w:rsidR="00184E3D" w:rsidRPr="00184E3D" w:rsidRDefault="00184E3D" w:rsidP="00184E3D">
      <w:pPr>
        <w:spacing w:before="100" w:beforeAutospacing="1" w:after="100" w:afterAutospacing="1" w:line="240" w:lineRule="auto"/>
        <w:jc w:val="both"/>
        <w:rPr>
          <w:rFonts w:ascii="Arial" w:eastAsia="Times New Roman" w:hAnsi="Arial" w:cs="Arial"/>
          <w:color w:val="222222"/>
          <w:kern w:val="0"/>
          <w:sz w:val="44"/>
          <w:szCs w:val="44"/>
          <w:lang w:eastAsia="en-GB"/>
          <w14:ligatures w14:val="none"/>
        </w:rPr>
      </w:pPr>
    </w:p>
    <w:p w:rsidR="00184E3D" w:rsidRPr="00184E3D" w:rsidRDefault="00184E3D" w:rsidP="00184E3D">
      <w:pPr>
        <w:spacing w:after="0" w:line="240" w:lineRule="auto"/>
        <w:jc w:val="both"/>
        <w:rPr>
          <w:rFonts w:ascii="Times New Roman" w:eastAsia="Times New Roman" w:hAnsi="Times New Roman" w:cs="Times New Roman"/>
          <w:kern w:val="0"/>
          <w:sz w:val="44"/>
          <w:szCs w:val="44"/>
          <w:lang w:eastAsia="en-GB"/>
          <w14:ligatures w14:val="none"/>
        </w:rPr>
      </w:pPr>
    </w:p>
    <w:p w:rsidR="00415213" w:rsidRPr="00184E3D" w:rsidRDefault="00415213" w:rsidP="00184E3D">
      <w:pPr>
        <w:jc w:val="both"/>
        <w:rPr>
          <w:sz w:val="44"/>
          <w:szCs w:val="44"/>
        </w:rPr>
      </w:pPr>
    </w:p>
    <w:sectPr w:rsidR="00415213" w:rsidRPr="00184E3D"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E3D"/>
    <w:rsid w:val="00184E3D"/>
    <w:rsid w:val="001A3693"/>
    <w:rsid w:val="001D24D8"/>
    <w:rsid w:val="00415213"/>
    <w:rsid w:val="008070F7"/>
    <w:rsid w:val="00AA4C57"/>
    <w:rsid w:val="00C179E2"/>
    <w:rsid w:val="00CA6BE5"/>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4:docId w14:val="2DD47B06"/>
  <w15:chartTrackingRefBased/>
  <w15:docId w15:val="{47B0EA7A-4474-5544-949C-BDCACD6D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184E3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184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28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2026-04-22T08:16:00Z</dcterms:created>
  <dcterms:modified xsi:type="dcterms:W3CDTF">2026-04-22T08:17:00Z</dcterms:modified>
</cp:coreProperties>
</file>