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82D09" w:rsidRPr="00C82D09" w:rsidRDefault="00C82D09" w:rsidP="00C82D09">
      <w:pPr>
        <w:pStyle w:val="NormalWeb"/>
        <w:jc w:val="both"/>
        <w:rPr>
          <w:rFonts w:ascii="Arial" w:hAnsi="Arial" w:cs="Arial"/>
          <w:color w:val="222222"/>
          <w:sz w:val="44"/>
          <w:szCs w:val="44"/>
        </w:rPr>
      </w:pPr>
      <w:r w:rsidRPr="00C82D09">
        <w:rPr>
          <w:rFonts w:ascii="Arial" w:hAnsi="Arial" w:cs="Arial"/>
          <w:color w:val="222222"/>
          <w:sz w:val="44"/>
          <w:szCs w:val="44"/>
        </w:rPr>
        <w:t xml:space="preserve">:-The Haryana People Paying Price for BJP Government’s Failures:-Kumari </w:t>
      </w:r>
      <w:proofErr w:type="spellStart"/>
      <w:r w:rsidRPr="00C82D09">
        <w:rPr>
          <w:rFonts w:ascii="Arial" w:hAnsi="Arial" w:cs="Arial"/>
          <w:color w:val="222222"/>
          <w:sz w:val="44"/>
          <w:szCs w:val="44"/>
        </w:rPr>
        <w:t>Selja</w:t>
      </w:r>
      <w:proofErr w:type="spellEnd"/>
    </w:p>
    <w:p w:rsidR="00C82D09" w:rsidRPr="00C82D09" w:rsidRDefault="00C82D09" w:rsidP="00C82D09">
      <w:pPr>
        <w:pStyle w:val="NormalWeb"/>
        <w:jc w:val="both"/>
        <w:rPr>
          <w:rFonts w:ascii="Arial" w:hAnsi="Arial" w:cs="Arial"/>
          <w:color w:val="222222"/>
          <w:sz w:val="44"/>
          <w:szCs w:val="44"/>
        </w:rPr>
      </w:pPr>
      <w:r w:rsidRPr="00C82D09">
        <w:rPr>
          <w:rFonts w:ascii="Arial" w:hAnsi="Arial" w:cs="Arial"/>
          <w:color w:val="222222"/>
          <w:sz w:val="44"/>
          <w:szCs w:val="44"/>
        </w:rPr>
        <w:t xml:space="preserve">:-Kumari </w:t>
      </w:r>
      <w:proofErr w:type="spellStart"/>
      <w:r w:rsidRPr="00C82D09">
        <w:rPr>
          <w:rFonts w:ascii="Arial" w:hAnsi="Arial" w:cs="Arial"/>
          <w:color w:val="222222"/>
          <w:sz w:val="44"/>
          <w:szCs w:val="44"/>
        </w:rPr>
        <w:t>Selja</w:t>
      </w:r>
      <w:proofErr w:type="spellEnd"/>
      <w:r w:rsidRPr="00C82D09">
        <w:rPr>
          <w:rFonts w:ascii="Arial" w:hAnsi="Arial" w:cs="Arial"/>
          <w:color w:val="222222"/>
          <w:sz w:val="44"/>
          <w:szCs w:val="44"/>
        </w:rPr>
        <w:t xml:space="preserve"> Slams BJP Over Water Crisis, Alleged Misgovernance in Haryana.</w:t>
      </w:r>
    </w:p>
    <w:p w:rsidR="00C82D09" w:rsidRPr="00C82D09" w:rsidRDefault="00C82D09" w:rsidP="00C82D09">
      <w:pPr>
        <w:pStyle w:val="NormalWeb"/>
        <w:jc w:val="both"/>
        <w:rPr>
          <w:rFonts w:ascii="Arial" w:hAnsi="Arial" w:cs="Arial"/>
          <w:color w:val="222222"/>
          <w:sz w:val="44"/>
          <w:szCs w:val="44"/>
        </w:rPr>
      </w:pPr>
      <w:r w:rsidRPr="00C82D09">
        <w:rPr>
          <w:rFonts w:ascii="Arial" w:hAnsi="Arial" w:cs="Arial"/>
          <w:color w:val="222222"/>
          <w:sz w:val="44"/>
          <w:szCs w:val="44"/>
        </w:rPr>
        <w:t xml:space="preserve">:-The Governance Gap Widening in Haryana:-Kumari </w:t>
      </w:r>
      <w:proofErr w:type="spellStart"/>
      <w:r w:rsidRPr="00C82D09">
        <w:rPr>
          <w:rFonts w:ascii="Arial" w:hAnsi="Arial" w:cs="Arial"/>
          <w:color w:val="222222"/>
          <w:sz w:val="44"/>
          <w:szCs w:val="44"/>
        </w:rPr>
        <w:t>Selja</w:t>
      </w:r>
      <w:proofErr w:type="spellEnd"/>
    </w:p>
    <w:p w:rsidR="00C82D09" w:rsidRPr="00C82D09" w:rsidRDefault="00C82D09" w:rsidP="00C82D09">
      <w:pPr>
        <w:pStyle w:val="NormalWeb"/>
        <w:jc w:val="both"/>
        <w:rPr>
          <w:rFonts w:ascii="Arial" w:hAnsi="Arial" w:cs="Arial"/>
          <w:color w:val="222222"/>
          <w:sz w:val="44"/>
          <w:szCs w:val="44"/>
        </w:rPr>
      </w:pPr>
      <w:r w:rsidRPr="00C82D09">
        <w:rPr>
          <w:rFonts w:ascii="Arial" w:hAnsi="Arial" w:cs="Arial"/>
          <w:color w:val="222222"/>
          <w:sz w:val="44"/>
          <w:szCs w:val="44"/>
        </w:rPr>
        <w:t>Chandigarh / 25th, June.</w:t>
      </w:r>
    </w:p>
    <w:p w:rsidR="00C82D09" w:rsidRPr="00C82D09" w:rsidRDefault="00C82D09" w:rsidP="00C82D09">
      <w:pPr>
        <w:pStyle w:val="NormalWeb"/>
        <w:jc w:val="both"/>
        <w:rPr>
          <w:rFonts w:ascii="Arial" w:hAnsi="Arial" w:cs="Arial"/>
          <w:color w:val="222222"/>
          <w:sz w:val="44"/>
          <w:szCs w:val="44"/>
        </w:rPr>
      </w:pPr>
      <w:r w:rsidRPr="00C82D09">
        <w:rPr>
          <w:rFonts w:ascii="Arial" w:hAnsi="Arial" w:cs="Arial"/>
          <w:color w:val="222222"/>
          <w:sz w:val="44"/>
          <w:szCs w:val="44"/>
        </w:rPr>
        <w:t xml:space="preserve">The General Secretary of All India Congress Committee, CWC Member, Sirsa MP and former Union Minister Kumari </w:t>
      </w:r>
      <w:proofErr w:type="spellStart"/>
      <w:r w:rsidRPr="00C82D09">
        <w:rPr>
          <w:rFonts w:ascii="Arial" w:hAnsi="Arial" w:cs="Arial"/>
          <w:color w:val="222222"/>
          <w:sz w:val="44"/>
          <w:szCs w:val="44"/>
        </w:rPr>
        <w:t>Selja</w:t>
      </w:r>
      <w:proofErr w:type="spellEnd"/>
      <w:r w:rsidRPr="00C82D09">
        <w:rPr>
          <w:rFonts w:ascii="Arial" w:hAnsi="Arial" w:cs="Arial"/>
          <w:color w:val="222222"/>
          <w:sz w:val="44"/>
          <w:szCs w:val="44"/>
        </w:rPr>
        <w:t xml:space="preserve"> said that there is a widening gap between the claims of the BJP government in Haryana and ground realities, with citizens bearing the brunt of administrative failures.</w:t>
      </w:r>
    </w:p>
    <w:p w:rsidR="00C82D09" w:rsidRPr="00C82D09" w:rsidRDefault="00C82D09" w:rsidP="00C82D09">
      <w:pPr>
        <w:pStyle w:val="NormalWeb"/>
        <w:jc w:val="both"/>
        <w:rPr>
          <w:rFonts w:ascii="Arial" w:hAnsi="Arial" w:cs="Arial"/>
          <w:color w:val="222222"/>
          <w:sz w:val="44"/>
          <w:szCs w:val="44"/>
        </w:rPr>
      </w:pPr>
      <w:r w:rsidRPr="00C82D09">
        <w:rPr>
          <w:rFonts w:ascii="Arial" w:hAnsi="Arial" w:cs="Arial"/>
          <w:color w:val="222222"/>
          <w:sz w:val="44"/>
          <w:szCs w:val="44"/>
        </w:rPr>
        <w:t xml:space="preserve">Kumari </w:t>
      </w:r>
      <w:proofErr w:type="spellStart"/>
      <w:r w:rsidRPr="00C82D09">
        <w:rPr>
          <w:rFonts w:ascii="Arial" w:hAnsi="Arial" w:cs="Arial"/>
          <w:color w:val="222222"/>
          <w:sz w:val="44"/>
          <w:szCs w:val="44"/>
        </w:rPr>
        <w:t>Selja</w:t>
      </w:r>
      <w:proofErr w:type="spellEnd"/>
      <w:r w:rsidRPr="00C82D09">
        <w:rPr>
          <w:rFonts w:ascii="Arial" w:hAnsi="Arial" w:cs="Arial"/>
          <w:color w:val="222222"/>
          <w:sz w:val="44"/>
          <w:szCs w:val="44"/>
        </w:rPr>
        <w:t xml:space="preserve"> said that basic civic amenities such as drinking water, sewerage systems, stormwater drainage and cleaning of drains are deteriorating across the state, while the government continues to rely on portals, e-tendering systems and publicity campaigns instead of addressing real issues.</w:t>
      </w:r>
    </w:p>
    <w:p w:rsidR="00C82D09" w:rsidRPr="00C82D09" w:rsidRDefault="00C82D09" w:rsidP="00C82D09">
      <w:pPr>
        <w:pStyle w:val="NormalWeb"/>
        <w:jc w:val="both"/>
        <w:rPr>
          <w:rFonts w:ascii="Arial" w:hAnsi="Arial" w:cs="Arial"/>
          <w:color w:val="222222"/>
          <w:sz w:val="44"/>
          <w:szCs w:val="44"/>
        </w:rPr>
      </w:pPr>
      <w:r w:rsidRPr="00C82D09">
        <w:rPr>
          <w:rFonts w:ascii="Arial" w:hAnsi="Arial" w:cs="Arial"/>
          <w:color w:val="222222"/>
          <w:sz w:val="44"/>
          <w:szCs w:val="44"/>
        </w:rPr>
        <w:t xml:space="preserve">She strongly condemned the reported use of force, including lathi charge and tear gas, on </w:t>
      </w:r>
      <w:r w:rsidRPr="00C82D09">
        <w:rPr>
          <w:rFonts w:ascii="Arial" w:hAnsi="Arial" w:cs="Arial"/>
          <w:color w:val="222222"/>
          <w:sz w:val="44"/>
          <w:szCs w:val="44"/>
        </w:rPr>
        <w:lastRenderedPageBreak/>
        <w:t xml:space="preserve">villagers in </w:t>
      </w:r>
      <w:proofErr w:type="spellStart"/>
      <w:r w:rsidRPr="00C82D09">
        <w:rPr>
          <w:rFonts w:ascii="Arial" w:hAnsi="Arial" w:cs="Arial"/>
          <w:color w:val="222222"/>
          <w:sz w:val="44"/>
          <w:szCs w:val="44"/>
        </w:rPr>
        <w:t>Channait</w:t>
      </w:r>
      <w:proofErr w:type="spellEnd"/>
      <w:r w:rsidRPr="00C82D09">
        <w:rPr>
          <w:rFonts w:ascii="Arial" w:hAnsi="Arial" w:cs="Arial"/>
          <w:color w:val="222222"/>
          <w:sz w:val="44"/>
          <w:szCs w:val="44"/>
        </w:rPr>
        <w:t xml:space="preserve"> who were staging a peaceful protest over drinking water shortages. She said that using force against citizens raising legitimate demands for basic necessities reflects insensitivity and goes against democratic values. “In a democracy, issues must be resolved through dialogue, not suppression,” she said. Kumari </w:t>
      </w:r>
      <w:proofErr w:type="spellStart"/>
      <w:r w:rsidRPr="00C82D09">
        <w:rPr>
          <w:rFonts w:ascii="Arial" w:hAnsi="Arial" w:cs="Arial"/>
          <w:color w:val="222222"/>
          <w:sz w:val="44"/>
          <w:szCs w:val="44"/>
        </w:rPr>
        <w:t>Selja</w:t>
      </w:r>
      <w:proofErr w:type="spellEnd"/>
      <w:r w:rsidRPr="00C82D09">
        <w:rPr>
          <w:rFonts w:ascii="Arial" w:hAnsi="Arial" w:cs="Arial"/>
          <w:color w:val="222222"/>
          <w:sz w:val="44"/>
          <w:szCs w:val="44"/>
        </w:rPr>
        <w:t xml:space="preserve"> added that if rural residents are still forced to protest for drinking water, it reflects a serious governance failure. She demanded an impartial inquiry into the incident and strict accountability for those responsible.</w:t>
      </w:r>
    </w:p>
    <w:p w:rsidR="00C82D09" w:rsidRPr="00C82D09" w:rsidRDefault="00C82D09" w:rsidP="00C82D09">
      <w:pPr>
        <w:pStyle w:val="NormalWeb"/>
        <w:jc w:val="both"/>
        <w:rPr>
          <w:rFonts w:ascii="Arial" w:hAnsi="Arial" w:cs="Arial"/>
          <w:color w:val="222222"/>
          <w:sz w:val="44"/>
          <w:szCs w:val="44"/>
        </w:rPr>
      </w:pPr>
      <w:r w:rsidRPr="00C82D09">
        <w:rPr>
          <w:rFonts w:ascii="Arial" w:hAnsi="Arial" w:cs="Arial"/>
          <w:color w:val="222222"/>
          <w:sz w:val="44"/>
          <w:szCs w:val="44"/>
        </w:rPr>
        <w:t xml:space="preserve">Referring to Sirsa’s ongoing stormwater drainage project, she said the work has remained incomplete for nearly eight years, causing disruption in markets and roads. She noted that traders were even forced to consider symbolic protests by handing over shop keys to authorities, after which the administration finally took notice. She also questioned the status of pre-monsoon preparations, saying that despite repeated assurances to complete desilting of drains and strengthening of </w:t>
      </w:r>
      <w:proofErr w:type="spellStart"/>
      <w:r w:rsidRPr="00C82D09">
        <w:rPr>
          <w:rFonts w:ascii="Arial" w:hAnsi="Arial" w:cs="Arial"/>
          <w:color w:val="222222"/>
          <w:sz w:val="44"/>
          <w:szCs w:val="44"/>
        </w:rPr>
        <w:t>Ghaggar</w:t>
      </w:r>
      <w:proofErr w:type="spellEnd"/>
      <w:r w:rsidRPr="00C82D09">
        <w:rPr>
          <w:rFonts w:ascii="Arial" w:hAnsi="Arial" w:cs="Arial"/>
          <w:color w:val="222222"/>
          <w:sz w:val="44"/>
          <w:szCs w:val="44"/>
        </w:rPr>
        <w:t xml:space="preserve"> river embankments by June 30, many </w:t>
      </w:r>
      <w:r w:rsidRPr="00C82D09">
        <w:rPr>
          <w:rFonts w:ascii="Arial" w:hAnsi="Arial" w:cs="Arial"/>
          <w:color w:val="222222"/>
          <w:sz w:val="44"/>
          <w:szCs w:val="44"/>
        </w:rPr>
        <w:lastRenderedPageBreak/>
        <w:t>works remain incomplete, raising concerns ahead of the monsoon season.</w:t>
      </w:r>
    </w:p>
    <w:p w:rsidR="00C82D09" w:rsidRPr="00C82D09" w:rsidRDefault="00C82D09" w:rsidP="00C82D09">
      <w:pPr>
        <w:pStyle w:val="NormalWeb"/>
        <w:jc w:val="both"/>
        <w:rPr>
          <w:rFonts w:ascii="Arial" w:hAnsi="Arial" w:cs="Arial"/>
          <w:color w:val="222222"/>
          <w:sz w:val="44"/>
          <w:szCs w:val="44"/>
        </w:rPr>
      </w:pPr>
      <w:r w:rsidRPr="00C82D09">
        <w:rPr>
          <w:rFonts w:ascii="Arial" w:hAnsi="Arial" w:cs="Arial"/>
          <w:color w:val="222222"/>
          <w:sz w:val="44"/>
          <w:szCs w:val="44"/>
        </w:rPr>
        <w:t xml:space="preserve">Kumari </w:t>
      </w:r>
      <w:proofErr w:type="spellStart"/>
      <w:r w:rsidRPr="00C82D09">
        <w:rPr>
          <w:rFonts w:ascii="Arial" w:hAnsi="Arial" w:cs="Arial"/>
          <w:color w:val="222222"/>
          <w:sz w:val="44"/>
          <w:szCs w:val="44"/>
        </w:rPr>
        <w:t>Selja</w:t>
      </w:r>
      <w:proofErr w:type="spellEnd"/>
      <w:r w:rsidRPr="00C82D09">
        <w:rPr>
          <w:rFonts w:ascii="Arial" w:hAnsi="Arial" w:cs="Arial"/>
          <w:color w:val="222222"/>
          <w:sz w:val="44"/>
          <w:szCs w:val="44"/>
        </w:rPr>
        <w:t xml:space="preserve"> alleged that while the government has promoted portals and e-tendering in the name of transparency, ground-level execution of development works remains delayed, causing inconvenience to the public. She urged the government to abandon “paper governance” and focus on timely completion of civic infrastructure projects. The Congress, she said, will continue to raise public issues and demand accountability from the state government.</w:t>
      </w:r>
    </w:p>
    <w:p w:rsidR="00C82D09" w:rsidRPr="00C82D09" w:rsidRDefault="00C82D09" w:rsidP="00C82D09">
      <w:pPr>
        <w:pStyle w:val="NormalWeb"/>
        <w:jc w:val="both"/>
        <w:rPr>
          <w:rFonts w:ascii="Arial" w:hAnsi="Arial" w:cs="Arial"/>
          <w:color w:val="222222"/>
          <w:sz w:val="44"/>
          <w:szCs w:val="44"/>
        </w:rPr>
      </w:pPr>
      <w:r w:rsidRPr="00C82D09">
        <w:rPr>
          <w:rFonts w:ascii="Arial" w:hAnsi="Arial" w:cs="Arial"/>
          <w:color w:val="222222"/>
          <w:sz w:val="44"/>
          <w:szCs w:val="44"/>
        </w:rPr>
        <w:t xml:space="preserve">Photo:-Kumari </w:t>
      </w:r>
      <w:proofErr w:type="spellStart"/>
      <w:r w:rsidRPr="00C82D09">
        <w:rPr>
          <w:rFonts w:ascii="Arial" w:hAnsi="Arial" w:cs="Arial"/>
          <w:color w:val="222222"/>
          <w:sz w:val="44"/>
          <w:szCs w:val="44"/>
        </w:rPr>
        <w:t>Selja</w:t>
      </w:r>
      <w:proofErr w:type="spellEnd"/>
      <w:r w:rsidRPr="00C82D09">
        <w:rPr>
          <w:rFonts w:ascii="Arial" w:hAnsi="Arial" w:cs="Arial"/>
          <w:color w:val="222222"/>
          <w:sz w:val="44"/>
          <w:szCs w:val="44"/>
        </w:rPr>
        <w:t>.</w:t>
      </w:r>
    </w:p>
    <w:p w:rsidR="00415213" w:rsidRPr="00C82D09" w:rsidRDefault="00415213" w:rsidP="00C82D09">
      <w:pPr>
        <w:jc w:val="both"/>
        <w:rPr>
          <w:sz w:val="44"/>
          <w:szCs w:val="44"/>
        </w:rPr>
      </w:pPr>
    </w:p>
    <w:sectPr w:rsidR="00415213" w:rsidRPr="00C82D09" w:rsidSect="001D24D8">
      <w:pgSz w:w="11906" w:h="16838"/>
      <w:pgMar w:top="1701"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D09"/>
    <w:rsid w:val="001A3693"/>
    <w:rsid w:val="001D24D8"/>
    <w:rsid w:val="00415213"/>
    <w:rsid w:val="008070F7"/>
    <w:rsid w:val="00AA4C57"/>
    <w:rsid w:val="00C179E2"/>
    <w:rsid w:val="00C82D09"/>
    <w:rsid w:val="00CA6BE5"/>
    <w:rsid w:val="00FB015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5ADF11E3-493F-8B49-8401-F7641C663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B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6BE5"/>
    <w:pPr>
      <w:spacing w:after="0" w:line="240" w:lineRule="auto"/>
    </w:pPr>
    <w:rPr>
      <w:rFonts w:eastAsiaTheme="minorEastAsia"/>
      <w:lang w:val="en-US"/>
    </w:rPr>
  </w:style>
  <w:style w:type="paragraph" w:styleId="ListParagraph">
    <w:name w:val="List Paragraph"/>
    <w:basedOn w:val="Normal"/>
    <w:uiPriority w:val="34"/>
    <w:qFormat/>
    <w:rsid w:val="00CA6BE5"/>
    <w:pPr>
      <w:spacing w:after="200" w:line="276" w:lineRule="auto"/>
      <w:ind w:left="720"/>
      <w:contextualSpacing/>
    </w:pPr>
    <w:rPr>
      <w:rFonts w:eastAsiaTheme="minorEastAsia"/>
      <w:szCs w:val="20"/>
      <w:lang w:val="en-US"/>
    </w:rPr>
  </w:style>
  <w:style w:type="paragraph" w:styleId="NormalWeb">
    <w:name w:val="Normal (Web)"/>
    <w:basedOn w:val="Normal"/>
    <w:uiPriority w:val="99"/>
    <w:semiHidden/>
    <w:unhideWhenUsed/>
    <w:rsid w:val="00C82D0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7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377</Words>
  <Characters>2152</Characters>
  <Application>Microsoft Office Word</Application>
  <DocSecurity>0</DocSecurity>
  <Lines>17</Lines>
  <Paragraphs>5</Paragraphs>
  <ScaleCrop>false</ScaleCrop>
  <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kumari selja</dc:creator>
  <cp:keywords/>
  <dc:description/>
  <cp:lastModifiedBy>kumari selja</cp:lastModifiedBy>
  <cp:revision>1</cp:revision>
  <dcterms:created xsi:type="dcterms:W3CDTF">2026-06-25T08:13:00Z</dcterms:created>
  <dcterms:modified xsi:type="dcterms:W3CDTF">2026-06-25T08:13:00Z</dcterms:modified>
</cp:coreProperties>
</file>